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CC" w:rsidRPr="00030A61" w:rsidRDefault="005801CC" w:rsidP="005801CC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0A61">
        <w:rPr>
          <w:rFonts w:ascii="Arial" w:hAnsi="Arial" w:cs="Arial"/>
          <w:b/>
          <w:color w:val="000000" w:themeColor="text1"/>
          <w:sz w:val="24"/>
          <w:szCs w:val="24"/>
        </w:rPr>
        <w:t>Библиографический список литературы для выставки</w:t>
      </w:r>
    </w:p>
    <w:p w:rsidR="005801CC" w:rsidRPr="00030A61" w:rsidRDefault="005801CC" w:rsidP="005801CC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0A61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Дар Кирилла и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Мефодия</w:t>
      </w:r>
      <w:proofErr w:type="spellEnd"/>
      <w:r w:rsidRPr="00030A61">
        <w:rPr>
          <w:rFonts w:ascii="Arial" w:hAnsi="Arial" w:cs="Arial"/>
          <w:b/>
          <w:color w:val="000000" w:themeColor="text1"/>
          <w:sz w:val="24"/>
          <w:szCs w:val="24"/>
        </w:rPr>
        <w:t>».</w:t>
      </w:r>
    </w:p>
    <w:p w:rsidR="005801CC" w:rsidRDefault="005801CC" w:rsidP="005801CC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Pr="005801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Ашукин Н. С. Крылатые слова: Литературные цитаты, образные выражения. / Н.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Ашукин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Ашукина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- Москва</w:t>
      </w:r>
      <w:r w:rsidRPr="005801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Правда, 1986. - 769 </w:t>
      </w:r>
      <w:proofErr w:type="gramStart"/>
      <w:r w:rsidRPr="005801CC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Pr="005801C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801CC" w:rsidRPr="005801CC" w:rsidRDefault="005801CC" w:rsidP="005801CC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</w:t>
      </w:r>
      <w:r w:rsidRPr="005801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Биография. – Москва,2013 - №5 – 146 </w:t>
      </w:r>
      <w:proofErr w:type="gramStart"/>
      <w:r w:rsidRPr="005801CC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Pr="005801C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316D0" w:rsidRDefault="005801CC" w:rsidP="005801CC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Введенская Л. А. Русский язык и культура речи: учебное пособие для вузов / Л. А. Введенская, Л. Г. Павлова, Е. Ю.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Кашаева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- Ростов-на-Дону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Феникс, 2010. - 539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Введенская Л. А. Русский язык и культура речи: учебное пособие для вузов / Л. А. Введенская, Л. Г. Павлова, Е. Ю.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Кашаева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- 15-е изд. - Ростов-на-Дону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Феникс, 2006. - 539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Введенская Л. А. Учебный словарь антонимов русского языка / Л. А. Введенская, Н. П. Колесников. - 3-е изд. - Ростов-на-Дону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МарТ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Феникс, 2010. - 320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Введенская Л. А. Учебный словарь омонимов русского языка / Л. А. Введенская, Н. П. Колесников. - 2-е изд. - Ростов-на-Дону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МарТ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Феникс, 2010. - 256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Введенская Л. А. Учебный словарь паронимов русского языка / Л. А. Введенская, Н. П. Колесников. - 2-е изд. - Ростов-на-Дону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МарТ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Феникс, 2010. - 192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Великие мысли великих людей / сост. А. П. Кондрашов, И. И. Комарова. - Москва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РИПОЛ классик, 2008. - 1216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Войлова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 А. Справочник-практикум по русскому языку / К. 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Войлова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Н.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Гольцова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- Москва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Просвещение, 1996. - 304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Даль В.И. Большой толковый словарь русского языка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современное написание 6 более 70000 слов и выражений / В. И. Даль. - Москва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АСТ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Астрель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2010. - 815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Даль В. И. Толковый словарь русского языка. Современная версия для школьников / В. И. Даль. - Москва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ЭКСМО, 2009. - 688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Ковалева С. 7000 золотых пословиц и поговорок / С. Ковалева. - Москва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АСТ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Астрель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2010. - 479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Культура русской речи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учебник для вузов / под ред.: Л. К. Граудиной, Е. Н. Ширяева. - Москва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НОРМА, 2003. - 560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 Ожегов С. И. Толковый словарь русского языка: 80000 слов и фразеологических выражений / С. И. Ожегов, Н. Ю. Шведова. - 4-е изд., доп. - Москва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ИТИ Технологии, 2010. - 944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 Родина. - Москва,2013.- №-5. -145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 Школьный фразеологический словарь: словарь / составитель М. И. Степанова. - 2-е изд. - Ростов-на-Дону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Феникс, 2010. - 348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 Школьный этимологический словарь / составитель Г. А. Крылов. - 2-е изд. - Ростов-на-Дону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Феникс, 2010. - 313 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Энциклопедия мудрости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общественно-политическая литература. - Москва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Роосса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2007. - 814 с.</w:t>
      </w:r>
    </w:p>
    <w:sectPr w:rsidR="00F316D0" w:rsidSect="005801CC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EE4"/>
    <w:multiLevelType w:val="hybridMultilevel"/>
    <w:tmpl w:val="FD9A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63A9"/>
    <w:multiLevelType w:val="hybridMultilevel"/>
    <w:tmpl w:val="C0DC621E"/>
    <w:lvl w:ilvl="0" w:tplc="7EC6CE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1CC"/>
    <w:rsid w:val="005801CC"/>
    <w:rsid w:val="00F3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2022-05-16T07:27:00Z</dcterms:created>
  <dcterms:modified xsi:type="dcterms:W3CDTF">2022-05-16T07:45:00Z</dcterms:modified>
</cp:coreProperties>
</file>